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1D3" w:rsidRDefault="006331D3" w:rsidP="00BC0C18">
      <w:pPr>
        <w:spacing w:after="0" w:line="240" w:lineRule="auto"/>
        <w:ind w:left="6946"/>
        <w:rPr>
          <w:sz w:val="20"/>
        </w:rPr>
      </w:pPr>
      <w:r>
        <w:rPr>
          <w:sz w:val="20"/>
        </w:rPr>
        <w:t xml:space="preserve">Załącznik nr 11                    </w:t>
      </w:r>
    </w:p>
    <w:p w:rsidR="006331D3" w:rsidRDefault="006331D3" w:rsidP="00BC0C18">
      <w:pPr>
        <w:spacing w:after="0" w:line="240" w:lineRule="auto"/>
        <w:ind w:left="6946"/>
        <w:rPr>
          <w:sz w:val="20"/>
        </w:rPr>
      </w:pPr>
      <w:r>
        <w:rPr>
          <w:sz w:val="20"/>
        </w:rPr>
        <w:t xml:space="preserve">do Systemu Zapewniania  </w:t>
      </w:r>
    </w:p>
    <w:p w:rsidR="006331D3" w:rsidRDefault="006331D3" w:rsidP="00BC0C18">
      <w:pPr>
        <w:spacing w:after="0" w:line="240" w:lineRule="auto"/>
        <w:ind w:left="6946"/>
        <w:rPr>
          <w:sz w:val="20"/>
        </w:rPr>
      </w:pPr>
      <w:r>
        <w:rPr>
          <w:sz w:val="20"/>
        </w:rPr>
        <w:t xml:space="preserve">Jakości Kształcenia   </w:t>
      </w:r>
    </w:p>
    <w:p w:rsidR="006331D3" w:rsidRDefault="00144B7F" w:rsidP="00BC0C18">
      <w:pPr>
        <w:spacing w:after="0" w:line="240" w:lineRule="auto"/>
        <w:ind w:left="6946"/>
        <w:rPr>
          <w:sz w:val="20"/>
        </w:rPr>
      </w:pPr>
      <w:r>
        <w:rPr>
          <w:sz w:val="20"/>
        </w:rPr>
        <w:t>na WFP Uniwersytetu Radomskiego</w:t>
      </w:r>
      <w:r w:rsidR="006331D3">
        <w:rPr>
          <w:sz w:val="20"/>
        </w:rPr>
        <w:t xml:space="preserve">                             </w:t>
      </w:r>
    </w:p>
    <w:p w:rsidR="006331D3" w:rsidRDefault="006331D3" w:rsidP="006331D3">
      <w:pPr>
        <w:spacing w:after="0"/>
        <w:ind w:right="832"/>
        <w:jc w:val="center"/>
        <w:rPr>
          <w:b/>
          <w:sz w:val="28"/>
          <w:szCs w:val="28"/>
        </w:rPr>
      </w:pPr>
    </w:p>
    <w:p w:rsidR="006331D3" w:rsidRPr="00BC0C18" w:rsidRDefault="006331D3" w:rsidP="006331D3">
      <w:pPr>
        <w:spacing w:after="0"/>
        <w:ind w:right="8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C18">
        <w:rPr>
          <w:rFonts w:ascii="Times New Roman" w:hAnsi="Times New Roman" w:cs="Times New Roman"/>
          <w:b/>
          <w:sz w:val="24"/>
          <w:szCs w:val="24"/>
        </w:rPr>
        <w:t xml:space="preserve">Procedura weryfikacji efektów uczenia się przy zmianie uczelni, kierunku studiów </w:t>
      </w:r>
    </w:p>
    <w:p w:rsidR="006331D3" w:rsidRPr="00BC0C18" w:rsidRDefault="006331D3" w:rsidP="006331D3">
      <w:pPr>
        <w:spacing w:after="0"/>
        <w:ind w:right="8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C18">
        <w:rPr>
          <w:rFonts w:ascii="Times New Roman" w:hAnsi="Times New Roman" w:cs="Times New Roman"/>
          <w:b/>
          <w:sz w:val="24"/>
          <w:szCs w:val="24"/>
        </w:rPr>
        <w:t xml:space="preserve">na Wydziale Filologiczno-Pedagogicznym </w:t>
      </w:r>
    </w:p>
    <w:p w:rsidR="006331D3" w:rsidRDefault="006331D3" w:rsidP="00516965">
      <w:pPr>
        <w:spacing w:after="0"/>
        <w:ind w:right="8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C18">
        <w:rPr>
          <w:rFonts w:ascii="Times New Roman" w:hAnsi="Times New Roman" w:cs="Times New Roman"/>
          <w:b/>
          <w:sz w:val="24"/>
          <w:szCs w:val="24"/>
        </w:rPr>
        <w:t xml:space="preserve">Uniwersytetu Radomskiego im. </w:t>
      </w:r>
      <w:r w:rsidR="007E17B1">
        <w:rPr>
          <w:rFonts w:ascii="Times New Roman" w:hAnsi="Times New Roman" w:cs="Times New Roman"/>
          <w:b/>
          <w:sz w:val="24"/>
          <w:szCs w:val="24"/>
        </w:rPr>
        <w:t xml:space="preserve">Kazimierza Pułaskiego </w:t>
      </w:r>
    </w:p>
    <w:p w:rsidR="00516965" w:rsidRPr="00BC0C18" w:rsidRDefault="00516965" w:rsidP="00516965">
      <w:pPr>
        <w:spacing w:after="0"/>
        <w:ind w:right="8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067C" w:rsidRPr="0032067C" w:rsidRDefault="0032067C" w:rsidP="00BA5F0B">
      <w:pPr>
        <w:spacing w:before="1" w:line="360" w:lineRule="auto"/>
        <w:ind w:left="4433"/>
        <w:rPr>
          <w:rFonts w:ascii="Times New Roman" w:hAnsi="Times New Roman" w:cs="Times New Roman"/>
          <w:b/>
          <w:sz w:val="24"/>
          <w:szCs w:val="24"/>
        </w:rPr>
      </w:pPr>
      <w:r w:rsidRPr="0032067C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Pr="0032067C">
        <w:rPr>
          <w:rFonts w:ascii="Times New Roman" w:hAnsi="Times New Roman" w:cs="Times New Roman"/>
          <w:b/>
          <w:spacing w:val="-10"/>
          <w:sz w:val="24"/>
          <w:szCs w:val="24"/>
        </w:rPr>
        <w:t>1</w:t>
      </w:r>
    </w:p>
    <w:p w:rsidR="0032067C" w:rsidRPr="0032067C" w:rsidRDefault="0032067C" w:rsidP="00BA5F0B">
      <w:pPr>
        <w:pStyle w:val="Akapitzlist"/>
        <w:widowControl w:val="0"/>
        <w:numPr>
          <w:ilvl w:val="0"/>
          <w:numId w:val="1"/>
        </w:numPr>
        <w:tabs>
          <w:tab w:val="left" w:pos="473"/>
        </w:tabs>
        <w:autoSpaceDE w:val="0"/>
        <w:autoSpaceDN w:val="0"/>
        <w:spacing w:before="1" w:after="0" w:line="360" w:lineRule="auto"/>
        <w:ind w:right="11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067C">
        <w:rPr>
          <w:rFonts w:ascii="Times New Roman" w:hAnsi="Times New Roman" w:cs="Times New Roman"/>
          <w:sz w:val="24"/>
          <w:szCs w:val="24"/>
        </w:rPr>
        <w:t xml:space="preserve">Student może przenieść się z innej uczelni, zmienić kierunek studiów, </w:t>
      </w:r>
      <w:r w:rsidRPr="0032067C">
        <w:rPr>
          <w:rFonts w:ascii="Times New Roman" w:hAnsi="Times New Roman" w:cs="Times New Roman"/>
          <w:spacing w:val="-2"/>
          <w:sz w:val="24"/>
          <w:szCs w:val="24"/>
        </w:rPr>
        <w:t>jeżeli:</w:t>
      </w:r>
    </w:p>
    <w:p w:rsidR="0032067C" w:rsidRPr="0032067C" w:rsidRDefault="0032067C" w:rsidP="00BA5F0B">
      <w:pPr>
        <w:pStyle w:val="Akapitzlist"/>
        <w:widowControl w:val="0"/>
        <w:numPr>
          <w:ilvl w:val="1"/>
          <w:numId w:val="1"/>
        </w:numPr>
        <w:tabs>
          <w:tab w:val="left" w:pos="745"/>
        </w:tabs>
        <w:autoSpaceDE w:val="0"/>
        <w:autoSpaceDN w:val="0"/>
        <w:spacing w:before="1" w:after="0" w:line="360" w:lineRule="auto"/>
        <w:ind w:left="74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067C">
        <w:rPr>
          <w:rFonts w:ascii="Times New Roman" w:hAnsi="Times New Roman" w:cs="Times New Roman"/>
          <w:sz w:val="24"/>
          <w:szCs w:val="24"/>
        </w:rPr>
        <w:t>zaliczył</w:t>
      </w:r>
      <w:r w:rsidRPr="0032067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co</w:t>
      </w:r>
      <w:r w:rsidRPr="0032067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najmniej</w:t>
      </w:r>
      <w:r w:rsidRPr="0032067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pierwszy</w:t>
      </w:r>
      <w:r w:rsidRPr="0032067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semestr</w:t>
      </w:r>
      <w:r w:rsidRPr="0032067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pacing w:val="-2"/>
          <w:sz w:val="24"/>
          <w:szCs w:val="24"/>
        </w:rPr>
        <w:t>studiów,</w:t>
      </w:r>
    </w:p>
    <w:p w:rsidR="0032067C" w:rsidRPr="0032067C" w:rsidRDefault="0032067C" w:rsidP="00BA5F0B">
      <w:pPr>
        <w:pStyle w:val="Akapitzlist"/>
        <w:widowControl w:val="0"/>
        <w:numPr>
          <w:ilvl w:val="1"/>
          <w:numId w:val="1"/>
        </w:numPr>
        <w:tabs>
          <w:tab w:val="left" w:pos="744"/>
          <w:tab w:val="left" w:pos="746"/>
        </w:tabs>
        <w:autoSpaceDE w:val="0"/>
        <w:autoSpaceDN w:val="0"/>
        <w:spacing w:after="0" w:line="360" w:lineRule="auto"/>
        <w:ind w:right="1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2067C">
        <w:rPr>
          <w:rFonts w:ascii="Times New Roman" w:hAnsi="Times New Roman" w:cs="Times New Roman"/>
          <w:sz w:val="24"/>
          <w:szCs w:val="24"/>
        </w:rPr>
        <w:t>przedłożył</w:t>
      </w:r>
      <w:r w:rsidRPr="0032067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zgodę</w:t>
      </w:r>
      <w:r w:rsidRPr="0032067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dziekana</w:t>
      </w:r>
      <w:r w:rsidRPr="0032067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wydziału</w:t>
      </w:r>
      <w:r w:rsidRPr="0032067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bądź</w:t>
      </w:r>
      <w:r w:rsidRPr="0032067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inny</w:t>
      </w:r>
      <w:r w:rsidRPr="0032067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dokument</w:t>
      </w:r>
      <w:r w:rsidRPr="0032067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z</w:t>
      </w:r>
      <w:r w:rsidRPr="0032067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uczelni,</w:t>
      </w:r>
      <w:r w:rsidRPr="0032067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którą</w:t>
      </w:r>
      <w:r w:rsidRPr="0032067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opuszcza,</w:t>
      </w:r>
      <w:r w:rsidRPr="0032067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potwierdzający wypełnienie wobec niej obowiązków.</w:t>
      </w:r>
    </w:p>
    <w:p w:rsidR="0032067C" w:rsidRPr="0032067C" w:rsidRDefault="0032067C" w:rsidP="00BA5F0B">
      <w:pPr>
        <w:pStyle w:val="Akapitzlist"/>
        <w:widowControl w:val="0"/>
        <w:numPr>
          <w:ilvl w:val="0"/>
          <w:numId w:val="1"/>
        </w:numPr>
        <w:tabs>
          <w:tab w:val="left" w:pos="744"/>
          <w:tab w:val="left" w:pos="746"/>
        </w:tabs>
        <w:autoSpaceDE w:val="0"/>
        <w:autoSpaceDN w:val="0"/>
        <w:spacing w:after="0" w:line="360" w:lineRule="auto"/>
        <w:ind w:right="110"/>
        <w:jc w:val="both"/>
        <w:rPr>
          <w:rFonts w:ascii="Times New Roman" w:hAnsi="Times New Roman" w:cs="Times New Roman"/>
          <w:sz w:val="24"/>
          <w:szCs w:val="24"/>
        </w:rPr>
      </w:pPr>
      <w:r w:rsidRPr="0032067C">
        <w:rPr>
          <w:rFonts w:ascii="Times New Roman" w:hAnsi="Times New Roman" w:cs="Times New Roman"/>
          <w:sz w:val="24"/>
          <w:szCs w:val="24"/>
        </w:rPr>
        <w:t>Warunkiem przeniesienia i uznania zajęć zaliczonych przez studenta w innej uczelni bądź na innym kierunku studiów oraz przypisanie punktów ECTS jest stwierdzenie zbieżności uzyskanych efektów uczenia się z efektami określonymi w programie studiów kierunku, na którym student będzie kontynuował studia.</w:t>
      </w:r>
    </w:p>
    <w:p w:rsidR="0032067C" w:rsidRPr="00516965" w:rsidRDefault="0032067C" w:rsidP="00516965">
      <w:pPr>
        <w:pStyle w:val="Akapitzlist"/>
        <w:widowControl w:val="0"/>
        <w:numPr>
          <w:ilvl w:val="0"/>
          <w:numId w:val="1"/>
        </w:numPr>
        <w:tabs>
          <w:tab w:val="left" w:pos="744"/>
          <w:tab w:val="left" w:pos="746"/>
        </w:tabs>
        <w:autoSpaceDE w:val="0"/>
        <w:autoSpaceDN w:val="0"/>
        <w:spacing w:after="0" w:line="360" w:lineRule="auto"/>
        <w:ind w:right="110"/>
        <w:jc w:val="both"/>
        <w:rPr>
          <w:rFonts w:ascii="Times New Roman" w:hAnsi="Times New Roman" w:cs="Times New Roman"/>
          <w:sz w:val="24"/>
          <w:szCs w:val="24"/>
        </w:rPr>
      </w:pPr>
      <w:r w:rsidRPr="0032067C">
        <w:rPr>
          <w:rFonts w:ascii="Times New Roman" w:hAnsi="Times New Roman" w:cs="Times New Roman"/>
          <w:sz w:val="24"/>
          <w:szCs w:val="24"/>
        </w:rPr>
        <w:t xml:space="preserve">Decyzję o przeniesieniu i uznaniu przedmiotów (punktów ECTS oraz konwersji uzyskanych ocen na skalę ocen, o której mowa w § 37 ust. 1 Regulaminu studiów </w:t>
      </w:r>
      <w:proofErr w:type="spellStart"/>
      <w:r w:rsidRPr="0032067C">
        <w:rPr>
          <w:rFonts w:ascii="Times New Roman" w:hAnsi="Times New Roman" w:cs="Times New Roman"/>
          <w:sz w:val="24"/>
          <w:szCs w:val="24"/>
        </w:rPr>
        <w:t>URad</w:t>
      </w:r>
      <w:proofErr w:type="spellEnd"/>
      <w:r w:rsidRPr="0032067C">
        <w:rPr>
          <w:rFonts w:ascii="Times New Roman" w:hAnsi="Times New Roman" w:cs="Times New Roman"/>
          <w:sz w:val="24"/>
          <w:szCs w:val="24"/>
        </w:rPr>
        <w:t>.) zaliczonych na innym kierunku studiów Uniwersytetu lub na kierunkach studiów odbytych poza Uczelnią, podejmuje dziekan na wniosek studenta, po zapoznaniu się z przedstawioną przez studenta dokumentacją przebiegu tych studiów oraz opinią koordynatora przedmiotu lub prowadzącego dane zajęcia.</w:t>
      </w:r>
    </w:p>
    <w:p w:rsidR="0032067C" w:rsidRPr="00516965" w:rsidRDefault="0032067C" w:rsidP="00516965">
      <w:pPr>
        <w:pStyle w:val="Akapitzlist"/>
        <w:spacing w:before="1" w:line="360" w:lineRule="auto"/>
        <w:ind w:left="473"/>
        <w:jc w:val="center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32067C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Pr="0032067C">
        <w:rPr>
          <w:rFonts w:ascii="Times New Roman" w:hAnsi="Times New Roman" w:cs="Times New Roman"/>
          <w:b/>
          <w:spacing w:val="-10"/>
          <w:sz w:val="24"/>
          <w:szCs w:val="24"/>
        </w:rPr>
        <w:t>2</w:t>
      </w:r>
    </w:p>
    <w:p w:rsidR="0032067C" w:rsidRPr="0032067C" w:rsidRDefault="0032067C" w:rsidP="00BA5F0B">
      <w:pPr>
        <w:pStyle w:val="Akapitzlist"/>
        <w:widowControl w:val="0"/>
        <w:numPr>
          <w:ilvl w:val="0"/>
          <w:numId w:val="3"/>
        </w:numPr>
        <w:tabs>
          <w:tab w:val="left" w:pos="473"/>
        </w:tabs>
        <w:autoSpaceDE w:val="0"/>
        <w:autoSpaceDN w:val="0"/>
        <w:spacing w:after="0" w:line="360" w:lineRule="auto"/>
        <w:ind w:left="426" w:right="110" w:hanging="426"/>
        <w:jc w:val="both"/>
        <w:rPr>
          <w:rFonts w:ascii="Times New Roman" w:hAnsi="Times New Roman" w:cs="Times New Roman"/>
          <w:sz w:val="24"/>
          <w:szCs w:val="24"/>
        </w:rPr>
      </w:pPr>
      <w:r w:rsidRPr="0032067C">
        <w:rPr>
          <w:rFonts w:ascii="Times New Roman" w:hAnsi="Times New Roman" w:cs="Times New Roman"/>
          <w:sz w:val="24"/>
          <w:szCs w:val="24"/>
        </w:rPr>
        <w:t>Pisemny wniosek w sprawie zmiany uczelni (podjęcie studiów w drodze przeniesienia),</w:t>
      </w:r>
      <w:r w:rsidRPr="0032067C">
        <w:rPr>
          <w:rFonts w:ascii="Times New Roman" w:hAnsi="Times New Roman" w:cs="Times New Roman"/>
          <w:spacing w:val="-1"/>
          <w:sz w:val="24"/>
          <w:szCs w:val="24"/>
        </w:rPr>
        <w:t xml:space="preserve"> zmiany </w:t>
      </w:r>
      <w:r w:rsidRPr="0032067C">
        <w:rPr>
          <w:rFonts w:ascii="Times New Roman" w:hAnsi="Times New Roman" w:cs="Times New Roman"/>
          <w:sz w:val="24"/>
          <w:szCs w:val="24"/>
        </w:rPr>
        <w:t>kierunku studiów student składa do dziekana wydziału, w którym realizowane jest kształcenie na danym kierunku, nie później</w:t>
      </w:r>
      <w:r w:rsidRPr="0032067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 xml:space="preserve">niż w ciągu dwóch tygodni od rozpoczęcia semestru. Do wniosku należy dołączyć: </w:t>
      </w:r>
    </w:p>
    <w:p w:rsidR="0032067C" w:rsidRPr="0032067C" w:rsidRDefault="0032067C" w:rsidP="00BA5F0B">
      <w:pPr>
        <w:pStyle w:val="Akapitzlist"/>
        <w:widowControl w:val="0"/>
        <w:numPr>
          <w:ilvl w:val="0"/>
          <w:numId w:val="2"/>
        </w:numPr>
        <w:tabs>
          <w:tab w:val="left" w:pos="473"/>
        </w:tabs>
        <w:autoSpaceDE w:val="0"/>
        <w:autoSpaceDN w:val="0"/>
        <w:spacing w:after="0" w:line="360" w:lineRule="auto"/>
        <w:ind w:right="110"/>
        <w:jc w:val="both"/>
        <w:rPr>
          <w:rFonts w:ascii="Times New Roman" w:hAnsi="Times New Roman" w:cs="Times New Roman"/>
          <w:sz w:val="24"/>
          <w:szCs w:val="24"/>
        </w:rPr>
      </w:pPr>
      <w:r w:rsidRPr="0032067C">
        <w:rPr>
          <w:rFonts w:ascii="Times New Roman" w:hAnsi="Times New Roman" w:cs="Times New Roman"/>
          <w:sz w:val="24"/>
          <w:szCs w:val="24"/>
        </w:rPr>
        <w:t>dokument z Uczelni, którą opuszcza potwierdzający wypełnienie wobec niej obowiązków,</w:t>
      </w:r>
    </w:p>
    <w:p w:rsidR="0032067C" w:rsidRPr="0032067C" w:rsidRDefault="0032067C" w:rsidP="00BA5F0B">
      <w:pPr>
        <w:pStyle w:val="Akapitzlist"/>
        <w:widowControl w:val="0"/>
        <w:numPr>
          <w:ilvl w:val="0"/>
          <w:numId w:val="2"/>
        </w:numPr>
        <w:tabs>
          <w:tab w:val="left" w:pos="473"/>
        </w:tabs>
        <w:autoSpaceDE w:val="0"/>
        <w:autoSpaceDN w:val="0"/>
        <w:spacing w:after="0" w:line="360" w:lineRule="auto"/>
        <w:ind w:right="110"/>
        <w:jc w:val="both"/>
        <w:rPr>
          <w:rFonts w:ascii="Times New Roman" w:hAnsi="Times New Roman" w:cs="Times New Roman"/>
          <w:sz w:val="24"/>
          <w:szCs w:val="24"/>
        </w:rPr>
      </w:pPr>
      <w:r w:rsidRPr="0032067C">
        <w:rPr>
          <w:rFonts w:ascii="Times New Roman" w:hAnsi="Times New Roman" w:cs="Times New Roman"/>
          <w:sz w:val="24"/>
          <w:szCs w:val="24"/>
        </w:rPr>
        <w:t>zaświadczenie o studiowaniu wraz z uwierzytelnioną przez uczelnię macierzystą kartą przebiegu studiów (z podaniem liczby godzin zajęć, form zajęć, form zaliczenia, ocen, punktów ECTS),</w:t>
      </w:r>
    </w:p>
    <w:p w:rsidR="0032067C" w:rsidRPr="0032067C" w:rsidRDefault="0032067C" w:rsidP="00BA5F0B">
      <w:pPr>
        <w:pStyle w:val="Akapitzlist"/>
        <w:widowControl w:val="0"/>
        <w:numPr>
          <w:ilvl w:val="0"/>
          <w:numId w:val="2"/>
        </w:numPr>
        <w:tabs>
          <w:tab w:val="left" w:pos="473"/>
        </w:tabs>
        <w:autoSpaceDE w:val="0"/>
        <w:autoSpaceDN w:val="0"/>
        <w:spacing w:after="0" w:line="360" w:lineRule="auto"/>
        <w:ind w:right="110"/>
        <w:jc w:val="both"/>
        <w:rPr>
          <w:rFonts w:ascii="Times New Roman" w:hAnsi="Times New Roman" w:cs="Times New Roman"/>
          <w:sz w:val="24"/>
          <w:szCs w:val="24"/>
        </w:rPr>
      </w:pPr>
      <w:r w:rsidRPr="0032067C">
        <w:rPr>
          <w:rFonts w:ascii="Times New Roman" w:hAnsi="Times New Roman" w:cs="Times New Roman"/>
          <w:sz w:val="24"/>
          <w:szCs w:val="24"/>
        </w:rPr>
        <w:t xml:space="preserve">karty zaliczonych przedmiotów (sylabusy) z uwzględnieniem m.in. przedmiotowych </w:t>
      </w:r>
      <w:r w:rsidRPr="0032067C">
        <w:rPr>
          <w:rFonts w:ascii="Times New Roman" w:hAnsi="Times New Roman" w:cs="Times New Roman"/>
          <w:sz w:val="24"/>
          <w:szCs w:val="24"/>
        </w:rPr>
        <w:lastRenderedPageBreak/>
        <w:t>efektów uczenia się, treści programowych, liczby godzin, liczby punktów ECTS, metod weryfikacji efektów).</w:t>
      </w:r>
    </w:p>
    <w:p w:rsidR="0032067C" w:rsidRPr="0032067C" w:rsidRDefault="0032067C" w:rsidP="00BA5F0B">
      <w:pPr>
        <w:pStyle w:val="Akapitzlist"/>
        <w:widowControl w:val="0"/>
        <w:numPr>
          <w:ilvl w:val="0"/>
          <w:numId w:val="3"/>
        </w:numPr>
        <w:tabs>
          <w:tab w:val="left" w:pos="473"/>
        </w:tabs>
        <w:autoSpaceDE w:val="0"/>
        <w:autoSpaceDN w:val="0"/>
        <w:spacing w:after="0" w:line="360" w:lineRule="auto"/>
        <w:ind w:left="284" w:right="110" w:hanging="284"/>
        <w:jc w:val="both"/>
        <w:rPr>
          <w:rFonts w:ascii="Times New Roman" w:hAnsi="Times New Roman" w:cs="Times New Roman"/>
          <w:sz w:val="24"/>
          <w:szCs w:val="24"/>
        </w:rPr>
      </w:pPr>
      <w:r w:rsidRPr="0032067C">
        <w:rPr>
          <w:rFonts w:ascii="Times New Roman" w:hAnsi="Times New Roman" w:cs="Times New Roman"/>
          <w:sz w:val="24"/>
          <w:szCs w:val="24"/>
        </w:rPr>
        <w:t xml:space="preserve">Dziekan dokonuje weryfikacji poprawności i kompletności złożonego wniosku, a następnie  zasięga opinii koordynatorów przedmiotów/prowadzących zajęcia, o których zaliczenie ubiega się student. </w:t>
      </w:r>
    </w:p>
    <w:p w:rsidR="0032067C" w:rsidRPr="0032067C" w:rsidRDefault="0032067C" w:rsidP="00BA5F0B">
      <w:pPr>
        <w:pStyle w:val="Akapitzlist"/>
        <w:widowControl w:val="0"/>
        <w:numPr>
          <w:ilvl w:val="0"/>
          <w:numId w:val="3"/>
        </w:numPr>
        <w:tabs>
          <w:tab w:val="left" w:pos="473"/>
        </w:tabs>
        <w:autoSpaceDE w:val="0"/>
        <w:autoSpaceDN w:val="0"/>
        <w:spacing w:after="0" w:line="360" w:lineRule="auto"/>
        <w:ind w:left="284" w:right="110" w:hanging="284"/>
        <w:jc w:val="both"/>
        <w:rPr>
          <w:rFonts w:ascii="Times New Roman" w:hAnsi="Times New Roman" w:cs="Times New Roman"/>
          <w:sz w:val="24"/>
          <w:szCs w:val="24"/>
        </w:rPr>
      </w:pPr>
      <w:r w:rsidRPr="0032067C">
        <w:rPr>
          <w:rFonts w:ascii="Times New Roman" w:hAnsi="Times New Roman" w:cs="Times New Roman"/>
          <w:sz w:val="24"/>
          <w:szCs w:val="24"/>
        </w:rPr>
        <w:t xml:space="preserve">Koordynator przedmiotu/prowadzący zajęcia przedstawia dziekanowi opinię w sprawie zbieżności uzyskanych efektów uczenia się z danego przedmiotu wraz z propozycją ocen. </w:t>
      </w:r>
    </w:p>
    <w:p w:rsidR="0032067C" w:rsidRPr="0032067C" w:rsidRDefault="0032067C" w:rsidP="00BA5F0B">
      <w:pPr>
        <w:pStyle w:val="Akapitzlist"/>
        <w:widowControl w:val="0"/>
        <w:numPr>
          <w:ilvl w:val="0"/>
          <w:numId w:val="3"/>
        </w:numPr>
        <w:tabs>
          <w:tab w:val="left" w:pos="473"/>
        </w:tabs>
        <w:autoSpaceDE w:val="0"/>
        <w:autoSpaceDN w:val="0"/>
        <w:spacing w:after="0" w:line="360" w:lineRule="auto"/>
        <w:ind w:left="284" w:right="110" w:hanging="284"/>
        <w:jc w:val="both"/>
        <w:rPr>
          <w:rFonts w:ascii="Times New Roman" w:hAnsi="Times New Roman" w:cs="Times New Roman"/>
          <w:sz w:val="24"/>
          <w:szCs w:val="24"/>
        </w:rPr>
      </w:pPr>
      <w:r w:rsidRPr="0032067C">
        <w:rPr>
          <w:rFonts w:ascii="Times New Roman" w:hAnsi="Times New Roman" w:cs="Times New Roman"/>
          <w:sz w:val="24"/>
          <w:szCs w:val="24"/>
        </w:rPr>
        <w:t xml:space="preserve">Przedmioty mogą zostać uznane za zaliczone w miejsce przedmiotów określonych </w:t>
      </w:r>
      <w:r w:rsidRPr="0032067C">
        <w:rPr>
          <w:rFonts w:ascii="Times New Roman" w:hAnsi="Times New Roman" w:cs="Times New Roman"/>
          <w:sz w:val="24"/>
          <w:szCs w:val="24"/>
        </w:rPr>
        <w:br/>
        <w:t>w programie studiów, w przypadku stwierdzenia zbieżności uzyskanych efektów uczenia się.</w:t>
      </w:r>
    </w:p>
    <w:p w:rsidR="0032067C" w:rsidRPr="00BA5F0B" w:rsidRDefault="0032067C" w:rsidP="00BA5F0B">
      <w:pPr>
        <w:pStyle w:val="Akapitzlist"/>
        <w:widowControl w:val="0"/>
        <w:numPr>
          <w:ilvl w:val="0"/>
          <w:numId w:val="3"/>
        </w:numPr>
        <w:tabs>
          <w:tab w:val="left" w:pos="473"/>
        </w:tabs>
        <w:autoSpaceDE w:val="0"/>
        <w:autoSpaceDN w:val="0"/>
        <w:spacing w:after="0" w:line="360" w:lineRule="auto"/>
        <w:ind w:left="284" w:right="110" w:hanging="284"/>
        <w:jc w:val="both"/>
        <w:rPr>
          <w:rFonts w:ascii="Times New Roman" w:hAnsi="Times New Roman" w:cs="Times New Roman"/>
          <w:sz w:val="24"/>
          <w:szCs w:val="24"/>
        </w:rPr>
      </w:pPr>
      <w:r w:rsidRPr="0032067C">
        <w:rPr>
          <w:rFonts w:ascii="Times New Roman" w:hAnsi="Times New Roman" w:cs="Times New Roman"/>
          <w:sz w:val="24"/>
          <w:szCs w:val="24"/>
        </w:rPr>
        <w:t xml:space="preserve">Studentowi przenoszącemu zajęcia przypisuje się liczbę punktów ECTS przypisaną efektom uczenia </w:t>
      </w:r>
      <w:r w:rsidRPr="00BA5F0B">
        <w:rPr>
          <w:rFonts w:ascii="Times New Roman" w:hAnsi="Times New Roman" w:cs="Times New Roman"/>
          <w:sz w:val="24"/>
          <w:szCs w:val="24"/>
        </w:rPr>
        <w:t xml:space="preserve">się uzyskiwanym w wyniku realizacji odpowiednich zajęć i praktyk na kierunku, na który się przenosi. </w:t>
      </w:r>
    </w:p>
    <w:p w:rsidR="0032067C" w:rsidRPr="0032067C" w:rsidRDefault="0032067C" w:rsidP="00BA5F0B">
      <w:pPr>
        <w:pStyle w:val="Akapitzlist"/>
        <w:widowControl w:val="0"/>
        <w:numPr>
          <w:ilvl w:val="0"/>
          <w:numId w:val="3"/>
        </w:numPr>
        <w:tabs>
          <w:tab w:val="left" w:pos="473"/>
        </w:tabs>
        <w:autoSpaceDE w:val="0"/>
        <w:autoSpaceDN w:val="0"/>
        <w:spacing w:after="0" w:line="360" w:lineRule="auto"/>
        <w:ind w:left="284" w:right="110" w:hanging="284"/>
        <w:jc w:val="both"/>
        <w:rPr>
          <w:rFonts w:ascii="Times New Roman" w:hAnsi="Times New Roman" w:cs="Times New Roman"/>
          <w:sz w:val="24"/>
          <w:szCs w:val="24"/>
        </w:rPr>
      </w:pPr>
      <w:r w:rsidRPr="0032067C">
        <w:rPr>
          <w:rFonts w:ascii="Times New Roman" w:hAnsi="Times New Roman" w:cs="Times New Roman"/>
          <w:sz w:val="24"/>
          <w:szCs w:val="24"/>
        </w:rPr>
        <w:t>W przypadku wystąpienia różnic programowych dziekan wyznacza sposób i termin na ich uzupełnienie.</w:t>
      </w:r>
    </w:p>
    <w:p w:rsidR="0032067C" w:rsidRPr="0032067C" w:rsidRDefault="0032067C" w:rsidP="00BA5F0B">
      <w:pPr>
        <w:pStyle w:val="Akapitzlist"/>
        <w:widowControl w:val="0"/>
        <w:numPr>
          <w:ilvl w:val="0"/>
          <w:numId w:val="3"/>
        </w:numPr>
        <w:tabs>
          <w:tab w:val="left" w:pos="473"/>
        </w:tabs>
        <w:autoSpaceDE w:val="0"/>
        <w:autoSpaceDN w:val="0"/>
        <w:spacing w:after="0" w:line="360" w:lineRule="auto"/>
        <w:ind w:left="284" w:right="110" w:hanging="284"/>
        <w:jc w:val="both"/>
        <w:rPr>
          <w:rFonts w:ascii="Times New Roman" w:hAnsi="Times New Roman" w:cs="Times New Roman"/>
          <w:sz w:val="24"/>
          <w:szCs w:val="24"/>
        </w:rPr>
      </w:pPr>
      <w:r w:rsidRPr="0032067C">
        <w:rPr>
          <w:rFonts w:ascii="Times New Roman" w:hAnsi="Times New Roman" w:cs="Times New Roman"/>
          <w:sz w:val="24"/>
          <w:szCs w:val="24"/>
        </w:rPr>
        <w:t>Dziekan</w:t>
      </w:r>
      <w:r w:rsidRPr="0032067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wydziału</w:t>
      </w:r>
      <w:r w:rsidRPr="0032067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przyjmującego</w:t>
      </w:r>
      <w:r w:rsidRPr="0032067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dokonuje</w:t>
      </w:r>
      <w:r w:rsidRPr="0032067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przeniesienia</w:t>
      </w:r>
      <w:r w:rsidRPr="0032067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studenta</w:t>
      </w:r>
      <w:r w:rsidRPr="0032067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lub</w:t>
      </w:r>
      <w:r w:rsidRPr="0032067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odmawia</w:t>
      </w:r>
      <w:r w:rsidRPr="0032067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pacing w:val="-2"/>
          <w:sz w:val="24"/>
          <w:szCs w:val="24"/>
        </w:rPr>
        <w:t>przeniesienia.</w:t>
      </w:r>
      <w:r w:rsidRPr="0032067C">
        <w:rPr>
          <w:rFonts w:ascii="Times New Roman" w:hAnsi="Times New Roman" w:cs="Times New Roman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pacing w:val="-2"/>
          <w:sz w:val="24"/>
          <w:szCs w:val="24"/>
        </w:rPr>
        <w:t>Warunkiem podjęcia studiów w ramach przeniesienia, zmiany kierunku jest dokonanie wpisu na listę studentów na co najmniej drugi semestr studiów.</w:t>
      </w:r>
    </w:p>
    <w:p w:rsidR="0032067C" w:rsidRPr="0032067C" w:rsidRDefault="0032067C" w:rsidP="00BA5F0B">
      <w:pPr>
        <w:pStyle w:val="Akapitzlist"/>
        <w:widowControl w:val="0"/>
        <w:numPr>
          <w:ilvl w:val="0"/>
          <w:numId w:val="3"/>
        </w:numPr>
        <w:tabs>
          <w:tab w:val="left" w:pos="473"/>
        </w:tabs>
        <w:autoSpaceDE w:val="0"/>
        <w:autoSpaceDN w:val="0"/>
        <w:spacing w:after="0" w:line="360" w:lineRule="auto"/>
        <w:ind w:left="284" w:right="110" w:hanging="284"/>
        <w:jc w:val="both"/>
        <w:rPr>
          <w:rFonts w:ascii="Times New Roman" w:hAnsi="Times New Roman" w:cs="Times New Roman"/>
          <w:sz w:val="24"/>
          <w:szCs w:val="24"/>
        </w:rPr>
      </w:pPr>
      <w:r w:rsidRPr="0032067C">
        <w:rPr>
          <w:rFonts w:ascii="Times New Roman" w:hAnsi="Times New Roman" w:cs="Times New Roman"/>
          <w:sz w:val="24"/>
          <w:szCs w:val="24"/>
        </w:rPr>
        <w:t>Wydając</w:t>
      </w:r>
      <w:r w:rsidRPr="0032067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zgodę</w:t>
      </w:r>
      <w:r w:rsidRPr="0032067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na</w:t>
      </w:r>
      <w:r w:rsidRPr="0032067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przeniesienie,</w:t>
      </w:r>
      <w:r w:rsidRPr="0032067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dziekan</w:t>
      </w:r>
      <w:r w:rsidRPr="0032067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określa</w:t>
      </w:r>
      <w:r w:rsidRPr="0032067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datę</w:t>
      </w:r>
      <w:r w:rsidRPr="0032067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przeniesienia,</w:t>
      </w:r>
      <w:r w:rsidRPr="0032067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semestr,</w:t>
      </w:r>
      <w:r w:rsidRPr="0032067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na</w:t>
      </w:r>
      <w:r w:rsidRPr="0032067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którym</w:t>
      </w:r>
      <w:r w:rsidRPr="0032067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student</w:t>
      </w:r>
      <w:r w:rsidRPr="0032067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będzie kontynuował</w:t>
      </w:r>
      <w:r w:rsidRPr="0032067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studia,</w:t>
      </w:r>
      <w:r w:rsidRPr="0032067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uznaje</w:t>
      </w:r>
      <w:r w:rsidRPr="0032067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punkty</w:t>
      </w:r>
      <w:r w:rsidRPr="0032067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ECTS</w:t>
      </w:r>
      <w:r w:rsidRPr="0032067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i</w:t>
      </w:r>
      <w:r w:rsidRPr="0032067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te</w:t>
      </w:r>
      <w:r w:rsidRPr="0032067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przedmioty,</w:t>
      </w:r>
      <w:r w:rsidRPr="0032067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które</w:t>
      </w:r>
      <w:r w:rsidRPr="0032067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realizują</w:t>
      </w:r>
      <w:r w:rsidRPr="0032067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efekty</w:t>
      </w:r>
      <w:r w:rsidRPr="0032067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uczenia</w:t>
      </w:r>
      <w:r w:rsidRPr="0032067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się</w:t>
      </w:r>
      <w:r w:rsidRPr="0032067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określone dla danego kierunku studiów. W przypadku wystąpienia różnic programowych – wyznacza sposób i termin na ich uzupełnienie.</w:t>
      </w:r>
    </w:p>
    <w:p w:rsidR="0032067C" w:rsidRPr="00516965" w:rsidRDefault="0032067C" w:rsidP="00516965">
      <w:pPr>
        <w:pStyle w:val="Akapitzlist"/>
        <w:widowControl w:val="0"/>
        <w:numPr>
          <w:ilvl w:val="0"/>
          <w:numId w:val="3"/>
        </w:numPr>
        <w:tabs>
          <w:tab w:val="left" w:pos="473"/>
        </w:tabs>
        <w:autoSpaceDE w:val="0"/>
        <w:autoSpaceDN w:val="0"/>
        <w:spacing w:after="0" w:line="360" w:lineRule="auto"/>
        <w:ind w:left="284" w:right="110" w:hanging="284"/>
        <w:jc w:val="both"/>
        <w:rPr>
          <w:rFonts w:ascii="Times New Roman" w:hAnsi="Times New Roman" w:cs="Times New Roman"/>
          <w:sz w:val="24"/>
          <w:szCs w:val="24"/>
        </w:rPr>
      </w:pPr>
      <w:r w:rsidRPr="0032067C">
        <w:rPr>
          <w:rFonts w:ascii="Times New Roman" w:hAnsi="Times New Roman" w:cs="Times New Roman"/>
          <w:sz w:val="24"/>
          <w:szCs w:val="24"/>
        </w:rPr>
        <w:t>Przedmioty i oceny, które nie zostały przeniesione na wniosek studenta mogą być odnotowane w dokumentacji toku studiów</w:t>
      </w:r>
      <w:r w:rsidRPr="0032067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oraz w</w:t>
      </w:r>
      <w:r w:rsidRPr="0032067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suplemencie do dyplomu jako przedmioty ponadprogramowe, nie brane</w:t>
      </w:r>
      <w:r w:rsidRPr="0032067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pod uwagę przy</w:t>
      </w:r>
      <w:r w:rsidRPr="0032067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rozliczaniu przebiegu</w:t>
      </w:r>
      <w:r w:rsidRPr="0032067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studiów</w:t>
      </w:r>
      <w:r w:rsidRPr="0032067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i</w:t>
      </w:r>
      <w:r w:rsidRPr="0032067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przyznawaniu stypendium</w:t>
      </w:r>
      <w:r w:rsidRPr="0032067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za wyniki w</w:t>
      </w:r>
      <w:r w:rsidRPr="0032067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2067C">
        <w:rPr>
          <w:rFonts w:ascii="Times New Roman" w:hAnsi="Times New Roman" w:cs="Times New Roman"/>
          <w:sz w:val="24"/>
          <w:szCs w:val="24"/>
        </w:rPr>
        <w:t>nauce.</w:t>
      </w:r>
    </w:p>
    <w:p w:rsidR="0032067C" w:rsidRPr="0032067C" w:rsidRDefault="0032067C" w:rsidP="00BA5F0B">
      <w:pPr>
        <w:pStyle w:val="Akapitzlist"/>
        <w:spacing w:before="1" w:line="360" w:lineRule="auto"/>
        <w:ind w:left="473"/>
        <w:jc w:val="center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32067C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Pr="0032067C">
        <w:rPr>
          <w:rFonts w:ascii="Times New Roman" w:hAnsi="Times New Roman" w:cs="Times New Roman"/>
          <w:b/>
          <w:spacing w:val="-10"/>
          <w:sz w:val="24"/>
          <w:szCs w:val="24"/>
        </w:rPr>
        <w:t>3</w:t>
      </w:r>
    </w:p>
    <w:p w:rsidR="0032067C" w:rsidRPr="00516965" w:rsidRDefault="0032067C" w:rsidP="00516965">
      <w:pPr>
        <w:pStyle w:val="Tekstpodstawowy"/>
        <w:spacing w:line="360" w:lineRule="auto"/>
        <w:jc w:val="both"/>
        <w:rPr>
          <w:rFonts w:eastAsiaTheme="minorHAnsi"/>
          <w:sz w:val="24"/>
          <w:szCs w:val="24"/>
        </w:rPr>
      </w:pPr>
      <w:r w:rsidRPr="0032067C">
        <w:rPr>
          <w:rFonts w:eastAsiaTheme="minorHAnsi"/>
          <w:sz w:val="24"/>
          <w:szCs w:val="24"/>
        </w:rPr>
        <w:t xml:space="preserve">Przeniesienie się z innej uczelni, zmiana kierunku studiów nie jest dopuszczalna na ostatni semestr studiów. </w:t>
      </w:r>
    </w:p>
    <w:p w:rsidR="0032067C" w:rsidRPr="0032067C" w:rsidRDefault="0032067C" w:rsidP="00BA5F0B">
      <w:pPr>
        <w:spacing w:before="1" w:line="360" w:lineRule="auto"/>
        <w:ind w:left="4433"/>
        <w:rPr>
          <w:rFonts w:ascii="Times New Roman" w:hAnsi="Times New Roman" w:cs="Times New Roman"/>
          <w:b/>
          <w:sz w:val="24"/>
          <w:szCs w:val="24"/>
        </w:rPr>
      </w:pPr>
    </w:p>
    <w:p w:rsidR="0032067C" w:rsidRPr="0032067C" w:rsidRDefault="0032067C" w:rsidP="00516965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32067C" w:rsidRPr="0032067C" w:rsidRDefault="0032067C" w:rsidP="006331D3">
      <w:pPr>
        <w:spacing w:before="1"/>
        <w:ind w:left="4433"/>
        <w:rPr>
          <w:rFonts w:ascii="Times New Roman" w:hAnsi="Times New Roman" w:cs="Times New Roman"/>
          <w:b/>
          <w:sz w:val="24"/>
          <w:szCs w:val="24"/>
        </w:rPr>
      </w:pPr>
    </w:p>
    <w:p w:rsidR="00855283" w:rsidRPr="0032067C" w:rsidRDefault="00855283">
      <w:pPr>
        <w:rPr>
          <w:rFonts w:ascii="Times New Roman" w:hAnsi="Times New Roman" w:cs="Times New Roman"/>
          <w:sz w:val="24"/>
          <w:szCs w:val="24"/>
        </w:rPr>
      </w:pPr>
    </w:p>
    <w:sectPr w:rsidR="00855283" w:rsidRPr="0032067C" w:rsidSect="00855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C7637"/>
    <w:multiLevelType w:val="hybridMultilevel"/>
    <w:tmpl w:val="AA4E1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417DD"/>
    <w:multiLevelType w:val="hybridMultilevel"/>
    <w:tmpl w:val="4F9C83F6"/>
    <w:lvl w:ilvl="0" w:tplc="BFB2BB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66693D"/>
    <w:multiLevelType w:val="hybridMultilevel"/>
    <w:tmpl w:val="4F5C020C"/>
    <w:lvl w:ilvl="0" w:tplc="0406A148">
      <w:start w:val="1"/>
      <w:numFmt w:val="decimal"/>
      <w:lvlText w:val="%1."/>
      <w:lvlJc w:val="left"/>
      <w:pPr>
        <w:ind w:left="47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5D6E558">
      <w:start w:val="1"/>
      <w:numFmt w:val="lowerLetter"/>
      <w:lvlText w:val="%2)"/>
      <w:lvlJc w:val="left"/>
      <w:pPr>
        <w:ind w:left="746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4C6F010">
      <w:numFmt w:val="bullet"/>
      <w:lvlText w:val="•"/>
      <w:lvlJc w:val="left"/>
      <w:pPr>
        <w:ind w:left="1714" w:hanging="286"/>
      </w:pPr>
      <w:rPr>
        <w:rFonts w:hint="default"/>
        <w:lang w:val="pl-PL" w:eastAsia="en-US" w:bidi="ar-SA"/>
      </w:rPr>
    </w:lvl>
    <w:lvl w:ilvl="3" w:tplc="49BAED18">
      <w:numFmt w:val="bullet"/>
      <w:lvlText w:val="•"/>
      <w:lvlJc w:val="left"/>
      <w:pPr>
        <w:ind w:left="2688" w:hanging="286"/>
      </w:pPr>
      <w:rPr>
        <w:rFonts w:hint="default"/>
        <w:lang w:val="pl-PL" w:eastAsia="en-US" w:bidi="ar-SA"/>
      </w:rPr>
    </w:lvl>
    <w:lvl w:ilvl="4" w:tplc="4DE238A6">
      <w:numFmt w:val="bullet"/>
      <w:lvlText w:val="•"/>
      <w:lvlJc w:val="left"/>
      <w:pPr>
        <w:ind w:left="3662" w:hanging="286"/>
      </w:pPr>
      <w:rPr>
        <w:rFonts w:hint="default"/>
        <w:lang w:val="pl-PL" w:eastAsia="en-US" w:bidi="ar-SA"/>
      </w:rPr>
    </w:lvl>
    <w:lvl w:ilvl="5" w:tplc="89E45E48">
      <w:numFmt w:val="bullet"/>
      <w:lvlText w:val="•"/>
      <w:lvlJc w:val="left"/>
      <w:pPr>
        <w:ind w:left="4636" w:hanging="286"/>
      </w:pPr>
      <w:rPr>
        <w:rFonts w:hint="default"/>
        <w:lang w:val="pl-PL" w:eastAsia="en-US" w:bidi="ar-SA"/>
      </w:rPr>
    </w:lvl>
    <w:lvl w:ilvl="6" w:tplc="6CBAABAE">
      <w:numFmt w:val="bullet"/>
      <w:lvlText w:val="•"/>
      <w:lvlJc w:val="left"/>
      <w:pPr>
        <w:ind w:left="5610" w:hanging="286"/>
      </w:pPr>
      <w:rPr>
        <w:rFonts w:hint="default"/>
        <w:lang w:val="pl-PL" w:eastAsia="en-US" w:bidi="ar-SA"/>
      </w:rPr>
    </w:lvl>
    <w:lvl w:ilvl="7" w:tplc="DA406782">
      <w:numFmt w:val="bullet"/>
      <w:lvlText w:val="•"/>
      <w:lvlJc w:val="left"/>
      <w:pPr>
        <w:ind w:left="6584" w:hanging="286"/>
      </w:pPr>
      <w:rPr>
        <w:rFonts w:hint="default"/>
        <w:lang w:val="pl-PL" w:eastAsia="en-US" w:bidi="ar-SA"/>
      </w:rPr>
    </w:lvl>
    <w:lvl w:ilvl="8" w:tplc="41142436">
      <w:numFmt w:val="bullet"/>
      <w:lvlText w:val="•"/>
      <w:lvlJc w:val="left"/>
      <w:pPr>
        <w:ind w:left="7558" w:hanging="286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6331D3"/>
    <w:rsid w:val="00144B7F"/>
    <w:rsid w:val="00205059"/>
    <w:rsid w:val="0032067C"/>
    <w:rsid w:val="00516965"/>
    <w:rsid w:val="00623068"/>
    <w:rsid w:val="006331D3"/>
    <w:rsid w:val="007E17B1"/>
    <w:rsid w:val="00855283"/>
    <w:rsid w:val="00BA5F0B"/>
    <w:rsid w:val="00BC0C18"/>
    <w:rsid w:val="00F01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1D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6331D3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6331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331D3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553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Anna-YOGA</dc:creator>
  <cp:lastModifiedBy>Anna-YOGA</cp:lastModifiedBy>
  <cp:revision>8</cp:revision>
  <dcterms:created xsi:type="dcterms:W3CDTF">2024-09-29T15:07:00Z</dcterms:created>
  <dcterms:modified xsi:type="dcterms:W3CDTF">2024-09-29T15:31:00Z</dcterms:modified>
</cp:coreProperties>
</file>